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6E27C8" w:rsidP="006818A9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Cs. Naturales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6818A9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Fabián Aguirre</w:t>
            </w:r>
            <w:r w:rsidR="003A0AFE">
              <w:rPr>
                <w:rFonts w:ascii="Arial" w:hAnsi="Arial" w:cs="Arial"/>
                <w:lang w:val="es-CL"/>
              </w:rPr>
              <w:t xml:space="preserve"> – Carolina Campos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3A0AFE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1° </w:t>
            </w:r>
            <w:r w:rsidR="006818A9">
              <w:rPr>
                <w:rFonts w:ascii="Arial" w:hAnsi="Arial" w:cs="Arial"/>
                <w:lang w:val="es-CL"/>
              </w:rPr>
              <w:t xml:space="preserve"> </w:t>
            </w:r>
            <w:r>
              <w:rPr>
                <w:rFonts w:ascii="Arial" w:hAnsi="Arial" w:cs="Arial"/>
                <w:lang w:val="es-CL"/>
              </w:rPr>
              <w:t xml:space="preserve">Medio </w:t>
            </w:r>
            <w:r w:rsidR="006818A9">
              <w:rPr>
                <w:rFonts w:ascii="Arial" w:hAnsi="Arial" w:cs="Arial"/>
                <w:lang w:val="es-CL"/>
              </w:rPr>
              <w:t>A y B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6818A9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Julio</w:t>
            </w:r>
            <w:r w:rsidR="006E27C8"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829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6E43EC">
        <w:trPr>
          <w:trHeight w:val="380"/>
        </w:trPr>
        <w:tc>
          <w:tcPr>
            <w:tcW w:w="9801" w:type="dxa"/>
          </w:tcPr>
          <w:p w:rsidR="00001BA1" w:rsidRPr="00553837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553837">
              <w:rPr>
                <w:rFonts w:ascii="Arial" w:hAnsi="Arial" w:cs="Arial"/>
                <w:sz w:val="22"/>
                <w:szCs w:val="22"/>
              </w:rPr>
              <w:t>Registran conceptos básicos propios de las Ciencias Naturales.</w:t>
            </w:r>
          </w:p>
          <w:p w:rsidR="00001BA1" w:rsidRPr="00553837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553837">
              <w:rPr>
                <w:rFonts w:ascii="Arial" w:hAnsi="Arial" w:cs="Arial"/>
                <w:sz w:val="22"/>
                <w:szCs w:val="22"/>
              </w:rPr>
              <w:t>Diferencian los distintos conceptos.</w:t>
            </w:r>
          </w:p>
          <w:p w:rsidR="00963976" w:rsidRPr="00001BA1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553837">
              <w:rPr>
                <w:rFonts w:ascii="Arial" w:hAnsi="Arial" w:cs="Arial"/>
                <w:sz w:val="22"/>
                <w:szCs w:val="22"/>
              </w:rPr>
              <w:t>Esquematizan los conceptos a través de una serie de actividades.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p w:rsidR="00C30197" w:rsidRPr="00553837" w:rsidRDefault="00C30197" w:rsidP="00C30197">
      <w:pPr>
        <w:rPr>
          <w:b/>
          <w:sz w:val="22"/>
          <w:szCs w:val="22"/>
        </w:rPr>
      </w:pPr>
      <w:r w:rsidRPr="00553837">
        <w:rPr>
          <w:b/>
          <w:sz w:val="22"/>
          <w:szCs w:val="22"/>
        </w:rPr>
        <w:t>INSTRUCCIONES:</w:t>
      </w:r>
    </w:p>
    <w:p w:rsidR="00C30197" w:rsidRPr="00553837" w:rsidRDefault="00C30197" w:rsidP="00C30197">
      <w:pPr>
        <w:rPr>
          <w:sz w:val="22"/>
          <w:szCs w:val="22"/>
        </w:rPr>
      </w:pPr>
      <w:r w:rsidRPr="00553837">
        <w:rPr>
          <w:sz w:val="22"/>
          <w:szCs w:val="22"/>
        </w:rPr>
        <w:t xml:space="preserve"> </w:t>
      </w:r>
    </w:p>
    <w:p w:rsidR="00C30197" w:rsidRPr="00553837" w:rsidRDefault="00C30197" w:rsidP="00C30197">
      <w:pPr>
        <w:pStyle w:val="Prrafodelist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sz w:val="22"/>
          <w:szCs w:val="22"/>
        </w:rPr>
        <w:t xml:space="preserve">A partir de las definiciones que se presentan a continuación, </w:t>
      </w:r>
      <w:r w:rsidRPr="00A44424">
        <w:rPr>
          <w:rFonts w:ascii="Arial" w:hAnsi="Arial" w:cs="Arial"/>
          <w:b/>
          <w:bCs/>
          <w:sz w:val="22"/>
          <w:szCs w:val="22"/>
        </w:rPr>
        <w:t>encuentra los conceptos</w:t>
      </w:r>
      <w:r w:rsidRPr="00553837">
        <w:rPr>
          <w:rFonts w:ascii="Arial" w:hAnsi="Arial" w:cs="Arial"/>
          <w:sz w:val="22"/>
          <w:szCs w:val="22"/>
        </w:rPr>
        <w:t xml:space="preserve"> correspondientes en la sopa de letras.</w:t>
      </w:r>
    </w:p>
    <w:p w:rsidR="00C30197" w:rsidRPr="00553837" w:rsidRDefault="00C30197" w:rsidP="00C30197">
      <w:pPr>
        <w:ind w:left="360"/>
        <w:rPr>
          <w:rFonts w:ascii="Arial" w:hAnsi="Arial" w:cs="Arial"/>
          <w:sz w:val="22"/>
          <w:szCs w:val="22"/>
        </w:rPr>
      </w:pPr>
    </w:p>
    <w:p w:rsidR="00C30197" w:rsidRPr="00553837" w:rsidRDefault="00C30197" w:rsidP="00C30197">
      <w:pPr>
        <w:pStyle w:val="Prrafodelista"/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553837">
        <w:rPr>
          <w:rFonts w:ascii="Arial" w:hAnsi="Arial" w:cs="Arial"/>
          <w:sz w:val="22"/>
          <w:szCs w:val="22"/>
        </w:rPr>
        <w:t>Recuerda que en una sopa de letras los conceptos los puedes encontrar:</w:t>
      </w:r>
    </w:p>
    <w:p w:rsidR="00C30197" w:rsidRPr="00553837" w:rsidRDefault="00C30197" w:rsidP="00C30197">
      <w:pPr>
        <w:pStyle w:val="Prrafodelista"/>
        <w:rPr>
          <w:rFonts w:ascii="Arial" w:hAnsi="Arial" w:cs="Arial"/>
          <w:b/>
          <w:bCs/>
          <w:sz w:val="22"/>
          <w:szCs w:val="22"/>
        </w:rPr>
      </w:pPr>
    </w:p>
    <w:p w:rsidR="00C30197" w:rsidRPr="00ED759C" w:rsidRDefault="00C30197" w:rsidP="00C30197">
      <w:pPr>
        <w:pStyle w:val="Prrafodelista"/>
        <w:rPr>
          <w:rFonts w:ascii="Arial" w:hAnsi="Arial" w:cs="Arial"/>
          <w:b/>
          <w:bCs/>
          <w:color w:val="0070C0"/>
          <w:sz w:val="22"/>
          <w:szCs w:val="22"/>
        </w:rPr>
      </w:pPr>
      <w:r w:rsidRPr="00553837"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7D37B3" wp14:editId="52CE8D7E">
                <wp:simplePos x="0" y="0"/>
                <wp:positionH relativeFrom="column">
                  <wp:posOffset>3409950</wp:posOffset>
                </wp:positionH>
                <wp:positionV relativeFrom="paragraph">
                  <wp:posOffset>85725</wp:posOffset>
                </wp:positionV>
                <wp:extent cx="657225" cy="0"/>
                <wp:effectExtent l="38100" t="76200" r="0" b="95250"/>
                <wp:wrapNone/>
                <wp:docPr id="1" name="Conector recto de flech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E6A32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" o:spid="_x0000_s1026" type="#_x0000_t32" style="position:absolute;margin-left:268.5pt;margin-top:6.75pt;width:51.75pt;height:0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 w:rsidRPr="00553837">
        <w:rPr>
          <w:rFonts w:ascii="Arial" w:hAnsi="Arial" w:cs="Arial"/>
          <w:b/>
          <w:bCs/>
          <w:sz w:val="22"/>
          <w:szCs w:val="22"/>
        </w:rPr>
        <w:t>- Horizontal de derecha a izquierda</w:t>
      </w:r>
      <w:r>
        <w:rPr>
          <w:rFonts w:ascii="Arial" w:hAnsi="Arial" w:cs="Arial"/>
          <w:b/>
          <w:bCs/>
          <w:sz w:val="22"/>
          <w:szCs w:val="22"/>
        </w:rPr>
        <w:t xml:space="preserve">       (</w:t>
      </w:r>
      <w:r w:rsidRPr="00182260">
        <w:rPr>
          <w:rFonts w:ascii="Arial" w:hAnsi="Arial" w:cs="Arial"/>
          <w:b/>
          <w:bCs/>
          <w:sz w:val="22"/>
          <w:szCs w:val="22"/>
        </w:rPr>
        <w:t xml:space="preserve">Izq.                    </w:t>
      </w:r>
      <w:r w:rsidRPr="00ED759C">
        <w:rPr>
          <w:rFonts w:ascii="Arial" w:hAnsi="Arial" w:cs="Arial"/>
          <w:b/>
          <w:bCs/>
          <w:color w:val="FF0000"/>
          <w:sz w:val="22"/>
          <w:szCs w:val="22"/>
        </w:rPr>
        <w:t>Der.</w:t>
      </w:r>
      <w:r w:rsidRPr="00ED759C">
        <w:rPr>
          <w:rFonts w:ascii="Arial" w:hAnsi="Arial" w:cs="Arial"/>
          <w:b/>
          <w:bCs/>
          <w:sz w:val="22"/>
          <w:szCs w:val="22"/>
        </w:rPr>
        <w:t>)</w:t>
      </w:r>
    </w:p>
    <w:p w:rsidR="00C30197" w:rsidRPr="00553837" w:rsidRDefault="00C30197" w:rsidP="00C30197">
      <w:pPr>
        <w:pStyle w:val="Prrafodelista"/>
        <w:rPr>
          <w:rFonts w:ascii="Arial" w:hAnsi="Arial" w:cs="Arial"/>
          <w:b/>
          <w:bCs/>
          <w:sz w:val="22"/>
          <w:szCs w:val="22"/>
        </w:rPr>
      </w:pPr>
    </w:p>
    <w:p w:rsidR="00C30197" w:rsidRPr="00553837" w:rsidRDefault="00C30197" w:rsidP="00C30197">
      <w:pPr>
        <w:pStyle w:val="Prrafodelista"/>
        <w:rPr>
          <w:rFonts w:ascii="Arial" w:hAnsi="Arial" w:cs="Arial"/>
          <w:b/>
          <w:bCs/>
          <w:sz w:val="22"/>
          <w:szCs w:val="22"/>
        </w:rPr>
      </w:pPr>
      <w:r w:rsidRPr="00553837"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16EED7" wp14:editId="5FD5A6AA">
                <wp:simplePos x="0" y="0"/>
                <wp:positionH relativeFrom="column">
                  <wp:posOffset>3429000</wp:posOffset>
                </wp:positionH>
                <wp:positionV relativeFrom="paragraph">
                  <wp:posOffset>85725</wp:posOffset>
                </wp:positionV>
                <wp:extent cx="647700" cy="0"/>
                <wp:effectExtent l="0" t="76200" r="19050" b="95250"/>
                <wp:wrapNone/>
                <wp:docPr id="6" name="Conector recto de flech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3ACA3A" id="Conector recto de flecha 6" o:spid="_x0000_s1026" type="#_x0000_t32" style="position:absolute;margin-left:270pt;margin-top:6.75pt;width:51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 w:rsidRPr="00553837">
        <w:rPr>
          <w:rFonts w:ascii="Arial" w:hAnsi="Arial" w:cs="Arial"/>
          <w:b/>
          <w:bCs/>
          <w:sz w:val="22"/>
          <w:szCs w:val="22"/>
        </w:rPr>
        <w:t xml:space="preserve">- Horizontal de izquierda a derecha      </w:t>
      </w:r>
      <w:r>
        <w:rPr>
          <w:rFonts w:ascii="Arial" w:hAnsi="Arial" w:cs="Arial"/>
          <w:b/>
          <w:bCs/>
          <w:sz w:val="22"/>
          <w:szCs w:val="22"/>
        </w:rPr>
        <w:t xml:space="preserve"> (</w:t>
      </w:r>
      <w:r w:rsidRPr="00ED759C">
        <w:rPr>
          <w:rFonts w:ascii="Arial" w:hAnsi="Arial" w:cs="Arial"/>
          <w:b/>
          <w:bCs/>
          <w:color w:val="FF0000"/>
          <w:sz w:val="22"/>
          <w:szCs w:val="22"/>
        </w:rPr>
        <w:t>Izq.</w:t>
      </w:r>
      <w:r w:rsidRPr="00ED759C">
        <w:rPr>
          <w:rFonts w:ascii="Arial" w:hAnsi="Arial" w:cs="Arial"/>
          <w:b/>
          <w:bCs/>
          <w:color w:val="0070C0"/>
          <w:sz w:val="22"/>
          <w:szCs w:val="22"/>
        </w:rPr>
        <w:t xml:space="preserve">                  </w:t>
      </w:r>
      <w:r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Pr="00182260">
        <w:rPr>
          <w:rFonts w:ascii="Arial" w:hAnsi="Arial" w:cs="Arial"/>
          <w:b/>
          <w:bCs/>
          <w:sz w:val="22"/>
          <w:szCs w:val="22"/>
        </w:rPr>
        <w:t>Der.</w:t>
      </w:r>
      <w:r>
        <w:rPr>
          <w:rFonts w:ascii="Arial" w:hAnsi="Arial" w:cs="Arial"/>
          <w:b/>
          <w:bCs/>
          <w:sz w:val="22"/>
          <w:szCs w:val="22"/>
        </w:rPr>
        <w:t>)</w:t>
      </w:r>
      <w:r w:rsidRPr="00ED759C">
        <w:rPr>
          <w:rFonts w:ascii="Arial" w:hAnsi="Arial" w:cs="Arial"/>
          <w:b/>
          <w:bCs/>
          <w:noProof/>
          <w:sz w:val="22"/>
          <w:szCs w:val="22"/>
          <w:lang w:val="es-CL" w:eastAsia="en-US"/>
        </w:rPr>
        <w:t xml:space="preserve"> </w:t>
      </w:r>
    </w:p>
    <w:p w:rsidR="00C30197" w:rsidRPr="00553837" w:rsidRDefault="00C30197" w:rsidP="00C30197">
      <w:pPr>
        <w:pStyle w:val="Prrafodelista"/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67AB90" wp14:editId="7E2D8B0D">
                <wp:simplePos x="0" y="0"/>
                <wp:positionH relativeFrom="column">
                  <wp:posOffset>2651760</wp:posOffset>
                </wp:positionH>
                <wp:positionV relativeFrom="paragraph">
                  <wp:posOffset>115570</wp:posOffset>
                </wp:positionV>
                <wp:extent cx="9525" cy="304800"/>
                <wp:effectExtent l="38100" t="0" r="66675" b="57150"/>
                <wp:wrapNone/>
                <wp:docPr id="7" name="Conector recto de flech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B8ABA" id="Conector recto de flecha 7" o:spid="_x0000_s1026" type="#_x0000_t32" style="position:absolute;margin-left:208.8pt;margin-top:9.1pt;width: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</w:p>
    <w:p w:rsidR="00C30197" w:rsidRPr="00553837" w:rsidRDefault="00C30197" w:rsidP="00C30197">
      <w:pPr>
        <w:pStyle w:val="Prrafodelista"/>
        <w:rPr>
          <w:rFonts w:ascii="Arial" w:hAnsi="Arial" w:cs="Arial"/>
          <w:b/>
          <w:sz w:val="22"/>
          <w:szCs w:val="22"/>
        </w:rPr>
      </w:pPr>
      <w:r w:rsidRPr="00553837">
        <w:rPr>
          <w:rFonts w:ascii="Arial" w:hAnsi="Arial" w:cs="Arial"/>
          <w:b/>
          <w:sz w:val="22"/>
          <w:szCs w:val="22"/>
        </w:rPr>
        <w:t xml:space="preserve">- Vertical de arriba hacia abajo  </w:t>
      </w:r>
    </w:p>
    <w:p w:rsidR="00C30197" w:rsidRDefault="00C30197" w:rsidP="00C30197">
      <w:pPr>
        <w:pStyle w:val="Prrafodelista"/>
        <w:rPr>
          <w:rFonts w:ascii="Arial" w:hAnsi="Arial" w:cs="Arial"/>
          <w:sz w:val="22"/>
          <w:szCs w:val="22"/>
        </w:rPr>
      </w:pPr>
    </w:p>
    <w:p w:rsidR="00C30197" w:rsidRDefault="00C30197" w:rsidP="00C30197">
      <w:pPr>
        <w:pStyle w:val="Prrafodelista"/>
        <w:rPr>
          <w:rFonts w:ascii="Arial" w:hAnsi="Arial" w:cs="Arial"/>
          <w:sz w:val="22"/>
          <w:szCs w:val="22"/>
        </w:rPr>
      </w:pPr>
    </w:p>
    <w:p w:rsidR="00C30197" w:rsidRPr="00553837" w:rsidRDefault="00C30197" w:rsidP="00C30197">
      <w:pPr>
        <w:pStyle w:val="Prrafodelista"/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3C6676" wp14:editId="0C3396B6">
                <wp:simplePos x="0" y="0"/>
                <wp:positionH relativeFrom="column">
                  <wp:posOffset>2632710</wp:posOffset>
                </wp:positionH>
                <wp:positionV relativeFrom="paragraph">
                  <wp:posOffset>60325</wp:posOffset>
                </wp:positionV>
                <wp:extent cx="0" cy="304800"/>
                <wp:effectExtent l="76200" t="38100" r="57150" b="19050"/>
                <wp:wrapNone/>
                <wp:docPr id="8" name="Conector recto de flech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28D94F" id="Conector recto de flecha 8" o:spid="_x0000_s1026" type="#_x0000_t32" style="position:absolute;margin-left:207.3pt;margin-top:4.75pt;width:0;height:24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" strokecolor="windowText" strokeweight=".5pt">
                <v:stroke endarrow="block" joinstyle="miter"/>
              </v:shape>
            </w:pict>
          </mc:Fallback>
        </mc:AlternateContent>
      </w:r>
    </w:p>
    <w:p w:rsidR="00C30197" w:rsidRPr="00553837" w:rsidRDefault="00C30197" w:rsidP="00C30197">
      <w:pPr>
        <w:pStyle w:val="Prrafodelista"/>
        <w:rPr>
          <w:rFonts w:ascii="Arial" w:hAnsi="Arial" w:cs="Arial"/>
          <w:b/>
          <w:sz w:val="22"/>
          <w:szCs w:val="22"/>
        </w:rPr>
      </w:pPr>
      <w:r w:rsidRPr="00553837">
        <w:rPr>
          <w:rFonts w:ascii="Arial" w:hAnsi="Arial" w:cs="Arial"/>
          <w:b/>
          <w:sz w:val="22"/>
          <w:szCs w:val="22"/>
        </w:rPr>
        <w:t>- Vertical de abajo hacia arriba</w:t>
      </w:r>
    </w:p>
    <w:p w:rsidR="00C30197" w:rsidRPr="00553837" w:rsidRDefault="00C30197" w:rsidP="00C30197">
      <w:pPr>
        <w:pStyle w:val="Prrafodelista"/>
        <w:rPr>
          <w:rFonts w:ascii="Arial" w:hAnsi="Arial" w:cs="Arial"/>
          <w:sz w:val="22"/>
          <w:szCs w:val="22"/>
        </w:rPr>
      </w:pPr>
    </w:p>
    <w:p w:rsidR="00C30197" w:rsidRDefault="00C30197" w:rsidP="00C30197">
      <w:pPr>
        <w:pStyle w:val="Prrafodelista"/>
        <w:rPr>
          <w:rFonts w:ascii="Arial" w:hAnsi="Arial" w:cs="Arial"/>
          <w:b/>
          <w:sz w:val="22"/>
          <w:szCs w:val="22"/>
        </w:rPr>
      </w:pPr>
      <w:r w:rsidRPr="00553837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296F6D" wp14:editId="7AA481FC">
                <wp:simplePos x="0" y="0"/>
                <wp:positionH relativeFrom="column">
                  <wp:posOffset>3461385</wp:posOffset>
                </wp:positionH>
                <wp:positionV relativeFrom="paragraph">
                  <wp:posOffset>15875</wp:posOffset>
                </wp:positionV>
                <wp:extent cx="276225" cy="200025"/>
                <wp:effectExtent l="0" t="0" r="66675" b="47625"/>
                <wp:wrapNone/>
                <wp:docPr id="11" name="Conector recto de fl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2000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A84190" id="Conector recto de flecha 11" o:spid="_x0000_s1026" type="#_x0000_t32" style="position:absolute;margin-left:272.55pt;margin-top:1.25pt;width:21.75pt;height:15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 w:rsidRPr="00553837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1B9523" wp14:editId="01352B79">
                <wp:simplePos x="0" y="0"/>
                <wp:positionH relativeFrom="column">
                  <wp:posOffset>2823210</wp:posOffset>
                </wp:positionH>
                <wp:positionV relativeFrom="paragraph">
                  <wp:posOffset>15875</wp:posOffset>
                </wp:positionV>
                <wp:extent cx="257175" cy="228600"/>
                <wp:effectExtent l="38100" t="0" r="28575" b="57150"/>
                <wp:wrapNone/>
                <wp:docPr id="9" name="Conector recto de flech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2286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DFD81F" id="Conector recto de flecha 9" o:spid="_x0000_s1026" type="#_x0000_t32" style="position:absolute;margin-left:222.3pt;margin-top:1.25pt;width:20.25pt;height:18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" strokecolor="windowText" strokeweight=".5pt">
                <v:stroke endarrow="block" joinstyle="miter"/>
              </v:shape>
            </w:pict>
          </mc:Fallback>
        </mc:AlternateContent>
      </w:r>
    </w:p>
    <w:p w:rsidR="00C30197" w:rsidRPr="00553837" w:rsidRDefault="00C30197" w:rsidP="00C30197">
      <w:pPr>
        <w:pStyle w:val="Prrafodelista"/>
        <w:rPr>
          <w:rFonts w:ascii="Arial" w:hAnsi="Arial" w:cs="Arial"/>
          <w:b/>
          <w:sz w:val="22"/>
          <w:szCs w:val="22"/>
        </w:rPr>
      </w:pPr>
      <w:r w:rsidRPr="00553837">
        <w:rPr>
          <w:rFonts w:ascii="Arial" w:hAnsi="Arial" w:cs="Arial"/>
          <w:b/>
          <w:sz w:val="22"/>
          <w:szCs w:val="22"/>
        </w:rPr>
        <w:t xml:space="preserve">- Diagonal de arriba hacia abajo </w:t>
      </w:r>
    </w:p>
    <w:p w:rsidR="00C30197" w:rsidRPr="00553837" w:rsidRDefault="00C30197" w:rsidP="00C30197">
      <w:pPr>
        <w:pStyle w:val="Prrafodelista"/>
        <w:rPr>
          <w:rFonts w:ascii="Arial" w:hAnsi="Arial" w:cs="Arial"/>
          <w:b/>
          <w:bCs/>
          <w:sz w:val="22"/>
          <w:szCs w:val="22"/>
        </w:rPr>
      </w:pPr>
    </w:p>
    <w:p w:rsidR="00C30197" w:rsidRDefault="00C30197" w:rsidP="00C30197">
      <w:pPr>
        <w:pStyle w:val="Prrafodelista"/>
        <w:rPr>
          <w:rFonts w:ascii="Arial" w:hAnsi="Arial" w:cs="Arial"/>
          <w:b/>
          <w:bCs/>
          <w:sz w:val="22"/>
          <w:szCs w:val="22"/>
        </w:rPr>
      </w:pPr>
      <w:r w:rsidRPr="00553837"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D16692" wp14:editId="4F58CFEC">
                <wp:simplePos x="0" y="0"/>
                <wp:positionH relativeFrom="column">
                  <wp:posOffset>3699510</wp:posOffset>
                </wp:positionH>
                <wp:positionV relativeFrom="paragraph">
                  <wp:posOffset>45085</wp:posOffset>
                </wp:positionV>
                <wp:extent cx="266700" cy="209550"/>
                <wp:effectExtent l="38100" t="38100" r="19050" b="19050"/>
                <wp:wrapNone/>
                <wp:docPr id="12" name="Conector recto de flech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6700" cy="209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364D2" id="Conector recto de flecha 12" o:spid="_x0000_s1026" type="#_x0000_t32" style="position:absolute;margin-left:291.3pt;margin-top:3.55pt;width:21pt;height:16.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" strokecolor="windowText" strokeweight=".5pt">
                <v:stroke endarrow="block" joinstyle="miter"/>
              </v:shape>
            </w:pict>
          </mc:Fallback>
        </mc:AlternateContent>
      </w:r>
      <w:r w:rsidRPr="00553837"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2D70DF" wp14:editId="734FD035">
                <wp:simplePos x="0" y="0"/>
                <wp:positionH relativeFrom="column">
                  <wp:posOffset>2737485</wp:posOffset>
                </wp:positionH>
                <wp:positionV relativeFrom="paragraph">
                  <wp:posOffset>46355</wp:posOffset>
                </wp:positionV>
                <wp:extent cx="276225" cy="219075"/>
                <wp:effectExtent l="0" t="38100" r="47625" b="28575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225" cy="219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9182B5" id="Conector recto de flecha 10" o:spid="_x0000_s1026" type="#_x0000_t32" style="position:absolute;margin-left:215.55pt;margin-top:3.65pt;width:21.75pt;height:17.2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" strokecolor="windowText" strokeweight=".5pt">
                <v:stroke endarrow="block" joinstyle="miter"/>
              </v:shape>
            </w:pict>
          </mc:Fallback>
        </mc:AlternateContent>
      </w:r>
    </w:p>
    <w:p w:rsidR="00C30197" w:rsidRPr="00553837" w:rsidRDefault="00C30197" w:rsidP="00C30197">
      <w:pPr>
        <w:pStyle w:val="Prrafodelista"/>
        <w:rPr>
          <w:rFonts w:ascii="Arial" w:hAnsi="Arial" w:cs="Arial"/>
          <w:b/>
          <w:bCs/>
          <w:sz w:val="22"/>
          <w:szCs w:val="22"/>
        </w:rPr>
      </w:pPr>
      <w:r w:rsidRPr="00553837">
        <w:rPr>
          <w:rFonts w:ascii="Arial" w:hAnsi="Arial" w:cs="Arial"/>
          <w:b/>
          <w:bCs/>
          <w:sz w:val="22"/>
          <w:szCs w:val="22"/>
        </w:rPr>
        <w:t xml:space="preserve">- Diagonal de abajo hacia arriba </w:t>
      </w:r>
    </w:p>
    <w:p w:rsidR="00C30197" w:rsidRPr="00553837" w:rsidRDefault="00C30197" w:rsidP="00C30197">
      <w:pPr>
        <w:pStyle w:val="Prrafodelista"/>
        <w:rPr>
          <w:rFonts w:ascii="Arial" w:hAnsi="Arial" w:cs="Arial"/>
          <w:b/>
          <w:bCs/>
          <w:sz w:val="22"/>
          <w:szCs w:val="22"/>
        </w:rPr>
      </w:pPr>
    </w:p>
    <w:p w:rsidR="00C30197" w:rsidRPr="00E65B85" w:rsidRDefault="00C30197" w:rsidP="00C30197">
      <w:pPr>
        <w:pStyle w:val="Prrafodelista"/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Los conceptos encontrados, según las definiciones, deben ir </w:t>
      </w:r>
      <w:r w:rsidRPr="00EF554A">
        <w:rPr>
          <w:rFonts w:ascii="Arial" w:hAnsi="Arial" w:cs="Arial"/>
          <w:b/>
          <w:bCs/>
          <w:sz w:val="22"/>
          <w:szCs w:val="22"/>
        </w:rPr>
        <w:t>encerrados o pintados</w:t>
      </w:r>
      <w:r w:rsidRPr="00EF55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con algún color que sea visible. Cada vez que encuentres un concepto, </w:t>
      </w:r>
      <w:r w:rsidRPr="00E65B85">
        <w:rPr>
          <w:rFonts w:ascii="Arial" w:hAnsi="Arial" w:cs="Arial"/>
          <w:b/>
          <w:bCs/>
          <w:sz w:val="22"/>
          <w:szCs w:val="22"/>
        </w:rPr>
        <w:t xml:space="preserve">escríbelo al costado de la definición. </w:t>
      </w:r>
    </w:p>
    <w:p w:rsidR="00C30197" w:rsidRDefault="00C30197" w:rsidP="00C30197">
      <w:pPr>
        <w:pStyle w:val="Prrafodelista"/>
        <w:rPr>
          <w:rFonts w:ascii="Arial" w:hAnsi="Arial" w:cs="Arial"/>
          <w:sz w:val="22"/>
          <w:szCs w:val="22"/>
        </w:rPr>
      </w:pPr>
    </w:p>
    <w:p w:rsidR="00C30197" w:rsidRPr="00154698" w:rsidRDefault="00C30197" w:rsidP="00C30197">
      <w:pPr>
        <w:pStyle w:val="Prrafodelist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sz w:val="22"/>
          <w:szCs w:val="22"/>
        </w:rPr>
        <w:t xml:space="preserve">Estas </w:t>
      </w:r>
      <w:r w:rsidRPr="00182260">
        <w:rPr>
          <w:rFonts w:ascii="Arial" w:hAnsi="Arial" w:cs="Arial"/>
          <w:b/>
          <w:bCs/>
          <w:sz w:val="22"/>
          <w:szCs w:val="22"/>
        </w:rPr>
        <w:t>definiciones</w:t>
      </w:r>
      <w:r w:rsidRPr="00553837">
        <w:rPr>
          <w:rFonts w:ascii="Arial" w:hAnsi="Arial" w:cs="Arial"/>
          <w:sz w:val="22"/>
          <w:szCs w:val="22"/>
        </w:rPr>
        <w:t xml:space="preserve"> también </w:t>
      </w:r>
      <w:r w:rsidRPr="00182260">
        <w:rPr>
          <w:rFonts w:ascii="Arial" w:hAnsi="Arial" w:cs="Arial"/>
          <w:sz w:val="22"/>
          <w:szCs w:val="22"/>
          <w:u w:val="single"/>
        </w:rPr>
        <w:t>se encuentran en tu cuaderno de vocabulario</w:t>
      </w:r>
      <w:r w:rsidRPr="00553837">
        <w:rPr>
          <w:rFonts w:ascii="Arial" w:hAnsi="Arial" w:cs="Arial"/>
          <w:sz w:val="22"/>
          <w:szCs w:val="22"/>
        </w:rPr>
        <w:t>, probablemente con otras palabras, según la información que tú encontraste, por lo que puedes entrelazar la información para identificar a qué concepto corresponde.</w:t>
      </w:r>
    </w:p>
    <w:p w:rsidR="00C30197" w:rsidRPr="00553837" w:rsidRDefault="00C30197" w:rsidP="00C30197">
      <w:pPr>
        <w:rPr>
          <w:rFonts w:ascii="Arial" w:hAnsi="Arial" w:cs="Arial"/>
          <w:sz w:val="22"/>
          <w:szCs w:val="22"/>
        </w:rPr>
      </w:pPr>
    </w:p>
    <w:p w:rsidR="00C30197" w:rsidRPr="00553837" w:rsidRDefault="00C30197" w:rsidP="00C30197">
      <w:pPr>
        <w:pStyle w:val="Prrafodelist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b/>
          <w:bCs/>
          <w:sz w:val="22"/>
          <w:szCs w:val="22"/>
        </w:rPr>
        <w:t>ESTA SOPA DE LETRAS DEBE SER DESARROLLADA EN EL CUADERNO DE VOCABULARIO</w:t>
      </w:r>
      <w:r w:rsidRPr="00553837">
        <w:rPr>
          <w:rFonts w:ascii="Arial" w:hAnsi="Arial" w:cs="Arial"/>
          <w:sz w:val="22"/>
          <w:szCs w:val="22"/>
        </w:rPr>
        <w:t xml:space="preserve">, es decir, </w:t>
      </w:r>
      <w:r>
        <w:rPr>
          <w:rFonts w:ascii="Arial" w:hAnsi="Arial" w:cs="Arial"/>
          <w:sz w:val="22"/>
          <w:szCs w:val="22"/>
          <w:u w:val="single"/>
        </w:rPr>
        <w:t>luego de haber definido los</w:t>
      </w:r>
      <w:r w:rsidRPr="00182260">
        <w:rPr>
          <w:rFonts w:ascii="Arial" w:hAnsi="Arial" w:cs="Arial"/>
          <w:sz w:val="22"/>
          <w:szCs w:val="22"/>
          <w:u w:val="single"/>
        </w:rPr>
        <w:t xml:space="preserve"> </w:t>
      </w:r>
      <w:r w:rsidRPr="00182260">
        <w:rPr>
          <w:rFonts w:ascii="Arial" w:hAnsi="Arial" w:cs="Arial"/>
          <w:b/>
          <w:bCs/>
          <w:sz w:val="22"/>
          <w:szCs w:val="22"/>
          <w:u w:val="single"/>
        </w:rPr>
        <w:t>conceptos</w:t>
      </w:r>
      <w:r w:rsidRPr="00182260">
        <w:rPr>
          <w:rFonts w:ascii="Arial" w:hAnsi="Arial" w:cs="Arial"/>
          <w:sz w:val="22"/>
          <w:szCs w:val="22"/>
          <w:u w:val="single"/>
        </w:rPr>
        <w:t xml:space="preserve"> y </w:t>
      </w:r>
      <w:r>
        <w:rPr>
          <w:rFonts w:ascii="Arial" w:hAnsi="Arial" w:cs="Arial"/>
          <w:sz w:val="22"/>
          <w:szCs w:val="22"/>
          <w:u w:val="single"/>
        </w:rPr>
        <w:t xml:space="preserve">de haber completado el </w:t>
      </w:r>
      <w:r>
        <w:rPr>
          <w:rFonts w:ascii="Arial" w:hAnsi="Arial" w:cs="Arial"/>
          <w:b/>
          <w:bCs/>
          <w:sz w:val="22"/>
          <w:szCs w:val="22"/>
          <w:u w:val="single"/>
        </w:rPr>
        <w:t>crucigrama</w:t>
      </w:r>
      <w:r>
        <w:rPr>
          <w:rFonts w:ascii="Arial" w:hAnsi="Arial" w:cs="Arial"/>
          <w:sz w:val="22"/>
          <w:szCs w:val="22"/>
        </w:rPr>
        <w:t xml:space="preserve">, </w:t>
      </w:r>
      <w:r w:rsidRPr="00553837">
        <w:rPr>
          <w:rFonts w:ascii="Arial" w:hAnsi="Arial" w:cs="Arial"/>
          <w:sz w:val="22"/>
          <w:szCs w:val="22"/>
        </w:rPr>
        <w:t>si puedes imprimir esta hoja</w:t>
      </w:r>
      <w:r>
        <w:rPr>
          <w:rFonts w:ascii="Arial" w:hAnsi="Arial" w:cs="Arial"/>
          <w:sz w:val="22"/>
          <w:szCs w:val="22"/>
        </w:rPr>
        <w:t>,</w:t>
      </w:r>
      <w:r w:rsidRPr="00553837">
        <w:rPr>
          <w:rFonts w:ascii="Arial" w:hAnsi="Arial" w:cs="Arial"/>
          <w:sz w:val="22"/>
          <w:szCs w:val="22"/>
        </w:rPr>
        <w:t xml:space="preserve"> la desarrollas y la pegas, en caso de no poder imprimir, dibujas la sopa de letras en el cuaderno de vocabulario y la desarrollas.</w:t>
      </w:r>
    </w:p>
    <w:p w:rsidR="00C30197" w:rsidRPr="00553837" w:rsidRDefault="00C30197" w:rsidP="00C30197">
      <w:pPr>
        <w:rPr>
          <w:rFonts w:ascii="Arial" w:hAnsi="Arial" w:cs="Arial"/>
          <w:sz w:val="22"/>
          <w:szCs w:val="22"/>
        </w:rPr>
      </w:pPr>
    </w:p>
    <w:p w:rsidR="009B4382" w:rsidRPr="00C30197" w:rsidRDefault="00C30197" w:rsidP="006E43EC">
      <w:pPr>
        <w:pStyle w:val="Prrafodelist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sz w:val="22"/>
          <w:szCs w:val="22"/>
        </w:rPr>
        <w:t xml:space="preserve">Debes tener en cuenta que </w:t>
      </w:r>
      <w:r w:rsidRPr="00553837">
        <w:rPr>
          <w:rFonts w:ascii="Arial" w:hAnsi="Arial" w:cs="Arial"/>
          <w:b/>
          <w:bCs/>
          <w:sz w:val="22"/>
          <w:szCs w:val="22"/>
        </w:rPr>
        <w:t>NO</w:t>
      </w:r>
      <w:r w:rsidRPr="00553837">
        <w:rPr>
          <w:rFonts w:ascii="Arial" w:hAnsi="Arial" w:cs="Arial"/>
          <w:sz w:val="22"/>
          <w:szCs w:val="22"/>
        </w:rPr>
        <w:t xml:space="preserve"> están considerados la totalidad de los conceptos definidos en el cuaderno, </w:t>
      </w:r>
      <w:r w:rsidRPr="00A44424">
        <w:rPr>
          <w:rFonts w:ascii="Arial" w:hAnsi="Arial" w:cs="Arial"/>
          <w:b/>
          <w:bCs/>
          <w:sz w:val="22"/>
          <w:szCs w:val="22"/>
        </w:rPr>
        <w:t>solo una parte de ellos</w:t>
      </w:r>
      <w:r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:rsidR="009B4382" w:rsidRDefault="009B4382" w:rsidP="006E43EC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E9783D" w:rsidRPr="009B4382" w:rsidTr="00E9783D">
        <w:tc>
          <w:tcPr>
            <w:tcW w:w="9962" w:type="dxa"/>
          </w:tcPr>
          <w:p w:rsidR="00E9783D" w:rsidRPr="009B4382" w:rsidRDefault="00E9783D" w:rsidP="009B438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4382">
              <w:rPr>
                <w:rFonts w:ascii="Arial" w:hAnsi="Arial" w:cs="Arial"/>
                <w:sz w:val="22"/>
                <w:szCs w:val="22"/>
              </w:rPr>
              <w:t>DEFINICIONES</w:t>
            </w:r>
          </w:p>
        </w:tc>
      </w:tr>
      <w:tr w:rsidR="00E9783D" w:rsidRPr="009B4382" w:rsidTr="00E9783D">
        <w:tc>
          <w:tcPr>
            <w:tcW w:w="9962" w:type="dxa"/>
          </w:tcPr>
          <w:p w:rsidR="00E9783D" w:rsidRPr="009B4382" w:rsidRDefault="000856EA" w:rsidP="000856EA">
            <w:pPr>
              <w:rPr>
                <w:rFonts w:ascii="Arial" w:hAnsi="Arial" w:cs="Arial"/>
                <w:sz w:val="22"/>
                <w:szCs w:val="22"/>
              </w:rPr>
            </w:pPr>
            <w:r w:rsidRPr="009B4382">
              <w:rPr>
                <w:rFonts w:ascii="Arial" w:hAnsi="Arial" w:cs="Arial"/>
                <w:sz w:val="22"/>
                <w:szCs w:val="22"/>
              </w:rPr>
              <w:t>1.- Conjunto organizado de ideas, que explican un  fenómeno, deducidas a partir de la observación, la experiencia o el razonamiento lógico.</w:t>
            </w:r>
          </w:p>
        </w:tc>
      </w:tr>
      <w:tr w:rsidR="00E9783D" w:rsidRPr="009B4382" w:rsidTr="00E9783D">
        <w:tc>
          <w:tcPr>
            <w:tcW w:w="9962" w:type="dxa"/>
          </w:tcPr>
          <w:p w:rsidR="00E9783D" w:rsidRPr="009B4382" w:rsidRDefault="000856EA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9B4382">
              <w:rPr>
                <w:rFonts w:ascii="Arial" w:hAnsi="Arial" w:cs="Arial"/>
                <w:sz w:val="22"/>
                <w:szCs w:val="22"/>
              </w:rPr>
              <w:t>2.- Proceso mediante el cual la célula transforma las biomoléculas en energía.</w:t>
            </w:r>
          </w:p>
        </w:tc>
      </w:tr>
      <w:tr w:rsidR="00E9783D" w:rsidRPr="009B4382" w:rsidTr="00E9783D">
        <w:tc>
          <w:tcPr>
            <w:tcW w:w="9962" w:type="dxa"/>
          </w:tcPr>
          <w:p w:rsidR="00E9783D" w:rsidRPr="009B4382" w:rsidRDefault="000856EA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9B4382">
              <w:rPr>
                <w:rFonts w:ascii="Arial" w:hAnsi="Arial" w:cs="Arial"/>
                <w:sz w:val="22"/>
                <w:szCs w:val="22"/>
              </w:rPr>
              <w:t>3.- Proceso termodinámico en el cual dos o más sustancias se transforman, cambiando su estructura molecular.</w:t>
            </w:r>
          </w:p>
        </w:tc>
      </w:tr>
      <w:tr w:rsidR="00E9783D" w:rsidRPr="009B4382" w:rsidTr="00E9783D">
        <w:tc>
          <w:tcPr>
            <w:tcW w:w="9962" w:type="dxa"/>
          </w:tcPr>
          <w:p w:rsidR="00E9783D" w:rsidRPr="009B4382" w:rsidRDefault="000856EA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9B4382">
              <w:rPr>
                <w:rFonts w:ascii="Arial" w:hAnsi="Arial" w:cs="Arial"/>
                <w:sz w:val="22"/>
                <w:szCs w:val="22"/>
              </w:rPr>
              <w:t>4.- Sustancia formada por la combinación de dos o más elementos distintos de la tabla periódica.</w:t>
            </w:r>
          </w:p>
        </w:tc>
      </w:tr>
      <w:tr w:rsidR="00E9783D" w:rsidRPr="009B4382" w:rsidTr="00E9783D">
        <w:tc>
          <w:tcPr>
            <w:tcW w:w="9962" w:type="dxa"/>
          </w:tcPr>
          <w:p w:rsidR="00E9783D" w:rsidRPr="009B4382" w:rsidRDefault="000856EA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9B4382">
              <w:rPr>
                <w:rFonts w:ascii="Arial" w:hAnsi="Arial" w:cs="Arial"/>
                <w:sz w:val="22"/>
                <w:szCs w:val="22"/>
              </w:rPr>
              <w:t>5.- Movimiento de vaivén, rápido y de poca amplitud.</w:t>
            </w:r>
          </w:p>
        </w:tc>
      </w:tr>
      <w:tr w:rsidR="00E9783D" w:rsidRPr="009B4382" w:rsidTr="00E9783D">
        <w:tc>
          <w:tcPr>
            <w:tcW w:w="9962" w:type="dxa"/>
          </w:tcPr>
          <w:p w:rsidR="00E9783D" w:rsidRPr="009B4382" w:rsidRDefault="000856EA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9B4382">
              <w:rPr>
                <w:rFonts w:ascii="Arial" w:hAnsi="Arial" w:cs="Arial"/>
                <w:sz w:val="22"/>
                <w:szCs w:val="22"/>
              </w:rPr>
              <w:t>6.- Cambio en la dirección de una onda, al entrar en contacto con una superficie.</w:t>
            </w:r>
          </w:p>
        </w:tc>
      </w:tr>
      <w:tr w:rsidR="00E9783D" w:rsidRPr="009B4382" w:rsidTr="00E9783D">
        <w:tc>
          <w:tcPr>
            <w:tcW w:w="9962" w:type="dxa"/>
          </w:tcPr>
          <w:p w:rsidR="00E9783D" w:rsidRPr="009B4382" w:rsidRDefault="000856EA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9B4382">
              <w:rPr>
                <w:rFonts w:ascii="Arial" w:hAnsi="Arial" w:cs="Arial"/>
                <w:sz w:val="22"/>
                <w:szCs w:val="22"/>
              </w:rPr>
              <w:t>7.- Corresponde a la potencia transferida por unidad de área.</w:t>
            </w:r>
          </w:p>
        </w:tc>
      </w:tr>
      <w:tr w:rsidR="00E9783D" w:rsidRPr="009B4382" w:rsidTr="00280154">
        <w:tc>
          <w:tcPr>
            <w:tcW w:w="9962" w:type="dxa"/>
          </w:tcPr>
          <w:p w:rsidR="00E9783D" w:rsidRPr="009B4382" w:rsidRDefault="000856EA" w:rsidP="00280154">
            <w:pPr>
              <w:rPr>
                <w:rFonts w:ascii="Arial" w:hAnsi="Arial" w:cs="Arial"/>
                <w:sz w:val="22"/>
                <w:szCs w:val="22"/>
              </w:rPr>
            </w:pPr>
            <w:r w:rsidRPr="009B4382">
              <w:rPr>
                <w:rFonts w:ascii="Arial" w:hAnsi="Arial" w:cs="Arial"/>
                <w:sz w:val="22"/>
                <w:szCs w:val="22"/>
              </w:rPr>
              <w:t>8.- Se produce cuando un cuerpo vibre y puede ser agudo o grave.</w:t>
            </w:r>
          </w:p>
        </w:tc>
      </w:tr>
      <w:tr w:rsidR="00E9783D" w:rsidRPr="009B4382" w:rsidTr="00280154">
        <w:tc>
          <w:tcPr>
            <w:tcW w:w="9962" w:type="dxa"/>
          </w:tcPr>
          <w:p w:rsidR="00E9783D" w:rsidRPr="009B4382" w:rsidRDefault="000856EA" w:rsidP="00B22B15">
            <w:pPr>
              <w:rPr>
                <w:rFonts w:ascii="Arial" w:hAnsi="Arial" w:cs="Arial"/>
                <w:sz w:val="22"/>
                <w:szCs w:val="22"/>
              </w:rPr>
            </w:pPr>
            <w:r w:rsidRPr="009B4382">
              <w:rPr>
                <w:rFonts w:ascii="Arial" w:hAnsi="Arial" w:cs="Arial"/>
                <w:sz w:val="22"/>
                <w:szCs w:val="22"/>
              </w:rPr>
              <w:t xml:space="preserve">9.- </w:t>
            </w:r>
            <w:r w:rsidR="00B22B15" w:rsidRPr="009B4382">
              <w:rPr>
                <w:rFonts w:ascii="Arial" w:hAnsi="Arial" w:cs="Arial"/>
                <w:sz w:val="22"/>
                <w:szCs w:val="22"/>
              </w:rPr>
              <w:t>Reacción química llevada a cabo por organismos autótrofos y permite la obtención de oxígeno.</w:t>
            </w:r>
          </w:p>
        </w:tc>
      </w:tr>
      <w:tr w:rsidR="00E9783D" w:rsidRPr="009B4382" w:rsidTr="00280154">
        <w:tc>
          <w:tcPr>
            <w:tcW w:w="9962" w:type="dxa"/>
          </w:tcPr>
          <w:p w:rsidR="00E9783D" w:rsidRPr="009B4382" w:rsidRDefault="00B22B15" w:rsidP="00B22B15">
            <w:pPr>
              <w:rPr>
                <w:rFonts w:ascii="Arial" w:hAnsi="Arial" w:cs="Arial"/>
                <w:sz w:val="22"/>
                <w:szCs w:val="22"/>
              </w:rPr>
            </w:pPr>
            <w:r w:rsidRPr="009B4382">
              <w:rPr>
                <w:rFonts w:ascii="Arial" w:hAnsi="Arial" w:cs="Arial"/>
                <w:sz w:val="22"/>
                <w:szCs w:val="22"/>
              </w:rPr>
              <w:t>10.- Proceso de cambio a través del tiempo, a partir de un antepasado común.</w:t>
            </w:r>
          </w:p>
        </w:tc>
      </w:tr>
      <w:tr w:rsidR="00E9783D" w:rsidRPr="009B4382" w:rsidTr="00280154">
        <w:tc>
          <w:tcPr>
            <w:tcW w:w="9962" w:type="dxa"/>
          </w:tcPr>
          <w:p w:rsidR="00E9783D" w:rsidRPr="009B4382" w:rsidRDefault="00B22B15" w:rsidP="00280154">
            <w:pPr>
              <w:rPr>
                <w:rFonts w:ascii="Arial" w:hAnsi="Arial" w:cs="Arial"/>
                <w:sz w:val="22"/>
                <w:szCs w:val="22"/>
              </w:rPr>
            </w:pPr>
            <w:r w:rsidRPr="009B4382">
              <w:rPr>
                <w:rFonts w:ascii="Arial" w:hAnsi="Arial" w:cs="Arial"/>
                <w:sz w:val="22"/>
                <w:szCs w:val="22"/>
              </w:rPr>
              <w:t>11.- Arrugar un papel es un ejemplo de este tipo de cambio.</w:t>
            </w:r>
          </w:p>
        </w:tc>
      </w:tr>
      <w:tr w:rsidR="00E9783D" w:rsidRPr="009B4382" w:rsidTr="00280154">
        <w:tc>
          <w:tcPr>
            <w:tcW w:w="9962" w:type="dxa"/>
          </w:tcPr>
          <w:p w:rsidR="00E9783D" w:rsidRPr="009B4382" w:rsidRDefault="00B22B15" w:rsidP="00280154">
            <w:pPr>
              <w:rPr>
                <w:rFonts w:ascii="Arial" w:hAnsi="Arial" w:cs="Arial"/>
                <w:sz w:val="22"/>
                <w:szCs w:val="22"/>
              </w:rPr>
            </w:pPr>
            <w:r w:rsidRPr="009B4382">
              <w:rPr>
                <w:rFonts w:ascii="Arial" w:hAnsi="Arial" w:cs="Arial"/>
                <w:sz w:val="22"/>
                <w:szCs w:val="22"/>
              </w:rPr>
              <w:t>12.- Cálculo de las relaciones cuantitativas entre los reactantes y productos de una reacción química.</w:t>
            </w:r>
          </w:p>
        </w:tc>
      </w:tr>
      <w:tr w:rsidR="00E9783D" w:rsidRPr="009B4382" w:rsidTr="00280154">
        <w:tc>
          <w:tcPr>
            <w:tcW w:w="9962" w:type="dxa"/>
          </w:tcPr>
          <w:p w:rsidR="00E9783D" w:rsidRPr="009B4382" w:rsidRDefault="00B22B15" w:rsidP="00280154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B4382">
              <w:rPr>
                <w:rFonts w:ascii="Arial" w:hAnsi="Arial" w:cs="Arial"/>
                <w:sz w:val="22"/>
                <w:szCs w:val="22"/>
                <w:lang w:val="es-MX"/>
              </w:rPr>
              <w:t>13.- Es estudiado por un paleontólogo.</w:t>
            </w:r>
          </w:p>
        </w:tc>
      </w:tr>
      <w:tr w:rsidR="00E9783D" w:rsidRPr="009B4382" w:rsidTr="00280154">
        <w:tc>
          <w:tcPr>
            <w:tcW w:w="9962" w:type="dxa"/>
          </w:tcPr>
          <w:p w:rsidR="00E9783D" w:rsidRPr="009B4382" w:rsidRDefault="00B22B15" w:rsidP="00280154">
            <w:pPr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9B4382">
              <w:rPr>
                <w:rFonts w:ascii="Arial" w:hAnsi="Arial" w:cs="Arial"/>
                <w:sz w:val="22"/>
                <w:szCs w:val="22"/>
                <w:lang w:val="es-MX"/>
              </w:rPr>
              <w:t>14.-Forma de energía que se propaga a través de partículas llamadas fotones.</w:t>
            </w:r>
          </w:p>
        </w:tc>
      </w:tr>
    </w:tbl>
    <w:p w:rsidR="00B829CE" w:rsidRDefault="00B829CE" w:rsidP="006E43EC">
      <w:pPr>
        <w:rPr>
          <w:rFonts w:ascii="Arial" w:hAnsi="Arial" w:cs="Arial"/>
          <w:lang w:val="es-MX"/>
        </w:rPr>
      </w:pPr>
    </w:p>
    <w:p w:rsidR="00B22B15" w:rsidRDefault="00B22B15" w:rsidP="006E43EC">
      <w:pPr>
        <w:rPr>
          <w:rFonts w:ascii="Arial" w:hAnsi="Arial" w:cs="Arial"/>
          <w:lang w:val="es-MX"/>
        </w:rPr>
      </w:pPr>
    </w:p>
    <w:p w:rsidR="009B4382" w:rsidRPr="00B22B15" w:rsidRDefault="009B4382" w:rsidP="006E43EC">
      <w:pPr>
        <w:rPr>
          <w:rFonts w:ascii="Arial" w:hAnsi="Arial" w:cs="Arial"/>
          <w:lang w:val="es-MX"/>
        </w:rPr>
      </w:pPr>
    </w:p>
    <w:p w:rsidR="00B829CE" w:rsidRPr="00B22B15" w:rsidRDefault="00B829CE" w:rsidP="006E43EC">
      <w:pPr>
        <w:rPr>
          <w:rFonts w:ascii="Arial" w:hAnsi="Arial" w:cs="Arial"/>
          <w:lang w:val="es-MX"/>
        </w:rPr>
      </w:pPr>
    </w:p>
    <w:tbl>
      <w:tblPr>
        <w:tblW w:w="7140" w:type="dxa"/>
        <w:jc w:val="center"/>
        <w:tblLook w:val="04A0" w:firstRow="1" w:lastRow="0" w:firstColumn="1" w:lastColumn="0" w:noHBand="0" w:noVBand="1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9783D" w:rsidRPr="00B22B15" w:rsidTr="00E9783D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E9783D" w:rsidRPr="00B22B15" w:rsidTr="00E9783D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E9783D" w:rsidRPr="00B22B15" w:rsidTr="00E9783D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B22B15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E9783D" w:rsidRPr="00E9783D" w:rsidTr="00E9783D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B22B15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Ñ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E9783D" w:rsidRPr="00E9783D" w:rsidTr="00E9783D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Z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E9783D" w:rsidRPr="00E9783D" w:rsidTr="00E9783D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E9783D" w:rsidRPr="00E9783D" w:rsidTr="00E9783D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E9783D" w:rsidRPr="00E9783D" w:rsidTr="00E9783D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Z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E9783D" w:rsidRPr="00E9783D" w:rsidTr="00E9783D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E9783D" w:rsidRPr="00E9783D" w:rsidTr="00E9783D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E9783D" w:rsidRPr="00E9783D" w:rsidTr="00E9783D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Q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E9783D" w:rsidRPr="00E9783D" w:rsidTr="00E9783D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E9783D" w:rsidRPr="00E9783D" w:rsidTr="00E9783D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E9783D" w:rsidRPr="00E9783D" w:rsidTr="00E9783D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E9783D" w:rsidRPr="00E9783D" w:rsidTr="00E9783D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 xml:space="preserve">C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E9783D" w:rsidRPr="00E9783D" w:rsidTr="00E9783D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W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Z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E9783D" w:rsidRPr="00E9783D" w:rsidTr="00E9783D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E9783D" w:rsidRPr="00E9783D" w:rsidTr="00E9783D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Q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E9783D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E9783D" w:rsidRPr="00E9783D" w:rsidTr="00E9783D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83D" w:rsidRPr="00E9783D" w:rsidRDefault="00E9783D" w:rsidP="00E9783D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</w:tbl>
    <w:p w:rsidR="00B829CE" w:rsidRDefault="00B829CE" w:rsidP="006E43EC">
      <w:pPr>
        <w:rPr>
          <w:rFonts w:ascii="Arial" w:hAnsi="Arial" w:cs="Arial"/>
        </w:rPr>
      </w:pPr>
    </w:p>
    <w:p w:rsidR="00B829CE" w:rsidRPr="00335CB7" w:rsidRDefault="00B829CE" w:rsidP="006E43EC">
      <w:pPr>
        <w:rPr>
          <w:rFonts w:ascii="Arial" w:hAnsi="Arial" w:cs="Arial"/>
        </w:rPr>
      </w:pPr>
    </w:p>
    <w:sectPr w:rsidR="00B829CE" w:rsidRPr="00335CB7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5D0" w:rsidRDefault="004455D0" w:rsidP="00D03844">
      <w:r>
        <w:separator/>
      </w:r>
    </w:p>
  </w:endnote>
  <w:endnote w:type="continuationSeparator" w:id="0">
    <w:p w:rsidR="004455D0" w:rsidRDefault="004455D0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5D0" w:rsidRDefault="004455D0" w:rsidP="00D03844">
      <w:r>
        <w:separator/>
      </w:r>
    </w:p>
  </w:footnote>
  <w:footnote w:type="continuationSeparator" w:id="0">
    <w:p w:rsidR="004455D0" w:rsidRDefault="004455D0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84630"/>
    <w:multiLevelType w:val="hybridMultilevel"/>
    <w:tmpl w:val="A8FC3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737353"/>
    <w:multiLevelType w:val="hybridMultilevel"/>
    <w:tmpl w:val="95B6EF22"/>
    <w:lvl w:ilvl="0" w:tplc="DD06E5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4F1A86"/>
    <w:multiLevelType w:val="hybridMultilevel"/>
    <w:tmpl w:val="13DA10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EC"/>
    <w:rsid w:val="00001BA1"/>
    <w:rsid w:val="000856EA"/>
    <w:rsid w:val="0018250C"/>
    <w:rsid w:val="001C6CCE"/>
    <w:rsid w:val="00295E6A"/>
    <w:rsid w:val="002F2C73"/>
    <w:rsid w:val="003325C8"/>
    <w:rsid w:val="00335CB7"/>
    <w:rsid w:val="003A0AFE"/>
    <w:rsid w:val="00414D94"/>
    <w:rsid w:val="004455D0"/>
    <w:rsid w:val="004610FC"/>
    <w:rsid w:val="004C54B1"/>
    <w:rsid w:val="004F2A18"/>
    <w:rsid w:val="00503159"/>
    <w:rsid w:val="00553837"/>
    <w:rsid w:val="00586323"/>
    <w:rsid w:val="005F33EC"/>
    <w:rsid w:val="00626A6A"/>
    <w:rsid w:val="006818A9"/>
    <w:rsid w:val="006A5095"/>
    <w:rsid w:val="006E27C8"/>
    <w:rsid w:val="006E43EC"/>
    <w:rsid w:val="006F2C26"/>
    <w:rsid w:val="006F6DBC"/>
    <w:rsid w:val="007661C4"/>
    <w:rsid w:val="007860B0"/>
    <w:rsid w:val="00846295"/>
    <w:rsid w:val="00870363"/>
    <w:rsid w:val="008A5B32"/>
    <w:rsid w:val="008E7F84"/>
    <w:rsid w:val="00963976"/>
    <w:rsid w:val="00974890"/>
    <w:rsid w:val="0097549D"/>
    <w:rsid w:val="009B4382"/>
    <w:rsid w:val="00A63FE4"/>
    <w:rsid w:val="00AB41EF"/>
    <w:rsid w:val="00B22B15"/>
    <w:rsid w:val="00B829CE"/>
    <w:rsid w:val="00BF33CA"/>
    <w:rsid w:val="00C30197"/>
    <w:rsid w:val="00C46805"/>
    <w:rsid w:val="00D03844"/>
    <w:rsid w:val="00D337E7"/>
    <w:rsid w:val="00D86F43"/>
    <w:rsid w:val="00DB5922"/>
    <w:rsid w:val="00DF20A3"/>
    <w:rsid w:val="00E23628"/>
    <w:rsid w:val="00E35287"/>
    <w:rsid w:val="00E9783D"/>
    <w:rsid w:val="00ED2EB7"/>
    <w:rsid w:val="00F32DDE"/>
    <w:rsid w:val="00FA48B4"/>
    <w:rsid w:val="00FB4A3A"/>
    <w:rsid w:val="00FB4B9A"/>
    <w:rsid w:val="00FC0EAB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María Paz Gans Castro (mariagans)</cp:lastModifiedBy>
  <cp:revision>7</cp:revision>
  <dcterms:created xsi:type="dcterms:W3CDTF">2020-07-01T15:34:00Z</dcterms:created>
  <dcterms:modified xsi:type="dcterms:W3CDTF">2020-07-03T23:37:00Z</dcterms:modified>
</cp:coreProperties>
</file>